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B6" w:rsidRDefault="000169B6" w:rsidP="000169B6">
      <w:pPr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color w:val="333333"/>
          <w:sz w:val="36"/>
          <w:szCs w:val="36"/>
          <w:lang w:eastAsia="es-CO"/>
        </w:rPr>
      </w:pPr>
      <w:bookmarkStart w:id="0" w:name="_GoBack"/>
      <w:r w:rsidRPr="000169B6">
        <w:rPr>
          <w:rFonts w:ascii="inherit" w:eastAsia="Times New Roman" w:hAnsi="inherit" w:cs="Helvetica"/>
          <w:color w:val="333333"/>
          <w:sz w:val="36"/>
          <w:szCs w:val="36"/>
          <w:lang w:eastAsia="es-CO"/>
        </w:rPr>
        <w:t>Decreto 627 de 2007 Alcalde Mayor</w:t>
      </w:r>
    </w:p>
    <w:bookmarkEnd w:id="0"/>
    <w:p w:rsidR="000169B6" w:rsidRDefault="000169B6" w:rsidP="000169B6">
      <w:pPr>
        <w:spacing w:before="300" w:after="150" w:line="240" w:lineRule="auto"/>
        <w:jc w:val="center"/>
        <w:outlineLvl w:val="1"/>
      </w:pPr>
      <w:r>
        <w:fldChar w:fldCharType="begin"/>
      </w:r>
      <w:r>
        <w:instrText xml:space="preserve"> HYPERLINK "https://www.alcaldiabogota.gov.co/sisjur/normas/Norma1.jsp?i=28164" </w:instrText>
      </w:r>
      <w:r>
        <w:fldChar w:fldCharType="separate"/>
      </w:r>
      <w:r>
        <w:rPr>
          <w:rStyle w:val="Hipervnculo"/>
        </w:rPr>
        <w:t>https://www.alcaldiabogota.gov.co/sisjur/normas/Norma1.jsp?i=28164</w:t>
      </w:r>
      <w:r>
        <w:fldChar w:fldCharType="end"/>
      </w:r>
    </w:p>
    <w:p w:rsidR="000169B6" w:rsidRPr="000169B6" w:rsidRDefault="000169B6" w:rsidP="000169B6">
      <w:pPr>
        <w:shd w:val="clear" w:color="auto" w:fill="F1FA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CO"/>
        </w:rPr>
      </w:pPr>
      <w:r w:rsidRPr="000169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CO"/>
        </w:rPr>
        <w:t>Fecha de Expedición:</w:t>
      </w:r>
    </w:p>
    <w:p w:rsidR="000169B6" w:rsidRPr="000169B6" w:rsidRDefault="000169B6" w:rsidP="000169B6">
      <w:pPr>
        <w:shd w:val="clear" w:color="auto" w:fill="F1FA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0169B6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28/12/2007</w:t>
      </w:r>
    </w:p>
    <w:p w:rsidR="000169B6" w:rsidRPr="000169B6" w:rsidRDefault="000169B6" w:rsidP="000169B6">
      <w:pPr>
        <w:shd w:val="clear" w:color="auto" w:fill="F1FA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CO"/>
        </w:rPr>
      </w:pPr>
      <w:r w:rsidRPr="000169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CO"/>
        </w:rPr>
        <w:t>Fecha de Entrada en Vigencia:</w:t>
      </w:r>
    </w:p>
    <w:p w:rsidR="000169B6" w:rsidRPr="000169B6" w:rsidRDefault="000169B6" w:rsidP="000169B6">
      <w:pPr>
        <w:shd w:val="clear" w:color="auto" w:fill="F1FA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0169B6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28/12/2007</w:t>
      </w:r>
    </w:p>
    <w:p w:rsidR="000169B6" w:rsidRPr="000169B6" w:rsidRDefault="000169B6" w:rsidP="000169B6">
      <w:pPr>
        <w:shd w:val="clear" w:color="auto" w:fill="F1FA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CO"/>
        </w:rPr>
      </w:pPr>
      <w:r w:rsidRPr="000169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CO"/>
        </w:rPr>
        <w:t>Medio de Publicación:</w:t>
      </w:r>
    </w:p>
    <w:p w:rsidR="000169B6" w:rsidRPr="000169B6" w:rsidRDefault="000169B6" w:rsidP="000169B6">
      <w:pPr>
        <w:shd w:val="clear" w:color="auto" w:fill="F1FA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0169B6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Registro Distrital No. 3902 del 28 de diciembre de 2007.</w:t>
      </w:r>
    </w:p>
    <w:p w:rsidR="000169B6" w:rsidRPr="000169B6" w:rsidRDefault="000169B6" w:rsidP="000169B6">
      <w:pPr>
        <w:shd w:val="clear" w:color="auto" w:fill="F1FA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hyperlink r:id="rId4" w:history="1">
        <w:r w:rsidRPr="000169B6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shd w:val="clear" w:color="auto" w:fill="003E65"/>
            <w:lang w:eastAsia="es-CO"/>
          </w:rPr>
          <w:t>Temas</w:t>
        </w:r>
      </w:hyperlink>
    </w:p>
    <w:p w:rsidR="000169B6" w:rsidRPr="000169B6" w:rsidRDefault="000169B6" w:rsidP="0001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169B6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br/>
      </w:r>
      <w:r w:rsidRPr="000169B6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br/>
      </w:r>
      <w:r w:rsidRPr="000169B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CO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  <w:gridCol w:w="8654"/>
      </w:tblGrid>
      <w:tr w:rsidR="000169B6" w:rsidRPr="000169B6" w:rsidTr="000169B6">
        <w:trPr>
          <w:jc w:val="center"/>
        </w:trPr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9B6" w:rsidRPr="000169B6" w:rsidRDefault="000169B6" w:rsidP="000169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DECRETO 627 DE 2007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(</w:t>
            </w:r>
            <w:proofErr w:type="gramStart"/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Diciembre</w:t>
            </w:r>
            <w:proofErr w:type="gramEnd"/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 xml:space="preserve"> 28)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s-CO"/>
              </w:rPr>
              <w:t>Por el cual se reforma el Sistema Distrital de Cultura y se establece el Sistema Distrital de Arte, Cultura y Patrimonio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EL ALCALDE MAYOR DE BOGOTÁ, D.C.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En uso de sus facultades legales, en especial las conferidas por el Decreto Ley 1421 de 1993, Ley 397 de 1997 y el Decreto Nacional 1589 de 1998 y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CONSIDERANDO: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Que la Constitución Política de Colombia establece como fines esenciales del Estado, servir a la comunidad, promover la prosperidad general y garantizar la efectividad de los principios, derechos y deberes consagrados en ella, así como facilitar la participación de todos en las decisiones que les afectan y en la vida económica, política, administrativa y cultural de la Nación.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Que la Constitución Política de Colombia en sus artículos 7 y 8 establece que el Estado reconoce y protege la diversidad étnica y cultural de la Nación colombiana, y que es obligación del Estado y de las personas proteger las riquezas culturales y naturales de la Nación.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Que la Constitución Política de Colombia en sus artículos 70, 71 y 72 establece que el Estado tiene el deber de promover y fomentar el acceso a la cultura de todos los colombianos en igualdad de oportunidades, que la búsqueda del conocimiento y la expresión artística son libres, que los planes de desarrollo económico y social incluirán el fomento a las ciencias y, en general a la cultura, y que el patrimonio cultural de la Nación está bajo la protección del Estado.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Que la Ley 70 de 1993 en su Capítulo 6 establece los mecanismos para la protección y desarrollo de los derechos y de la identidad cultural de la comunidad negra; que la Ley 21 de 1991 aprueba el Convenio 169 de 1989 de la OIT sobre pueblos indígenas y tribales en países independientes y que las Sentencias No. C-086/94, T-174 de 1998, C-530 de 1993 definen la etnicidad raizal.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Que el artículo 57 de la Ley 397 de 1997 (Ley General de Cultura) y el decreto 1589 de 1998 crean y reglamentan, respectivamente, el Sistema Nacional de Cultura, y lo definen como el conjunto de instancias y procesos de desarrollo institucional, planificación e información 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lastRenderedPageBreak/>
              <w:t>articulados entre sí, que posibilitan el desarrollo cultural y el acceso de la comunidad a los bienes y servicios culturales según los principios de descentralización, participación y autonomía.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Que el artículo 60 de la Ley 397 de 1997 establece la conformación de los Consejos Departamentales, Distritales y Municipales de Cultura.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Que el Decreto Distrital </w:t>
            </w:r>
            <w:hyperlink r:id="rId5" w:anchor="0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221</w:t>
              </w:r>
            </w:hyperlink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de 2002 estableció el Sistema Distrital de Cultura como un sistema de participación y de toma de decisiones colectivas y como uno de los mecanismos mediante los cuales se ha avanzado en el ejercicio efectivo de los derechos culturales.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Que las Políticas Culturales Distritales 2004-</w:t>
            </w:r>
            <w:proofErr w:type="gramStart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2016  1</w:t>
            </w:r>
            <w:proofErr w:type="gramEnd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, producto de la concertación amplia con los Consejos Distritales y Locales de Cultura, proponen en su eje organizacional ampliar y fomentar nuevas formas y mecanismos de participación democráticos de actores y organizaciones culturales mediante el fortalecimiento de la organización distrital de la cultura, con el ánimo de propiciar y fortalecer la convivencia democrática e intercultural. Que en las líneas de acción de dicho eje propone desarrollar planes articulados de organización, planeación y fomento del Sistema Distrital de Cultura, fortalecer las organizaciones sociales culturales y estimular su participación en los espacios de concertación.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Que en el Plan de Desarrollo del Distrito Capital se establece el "Programa Cultura para la Inclusión Social", el cual propende por el reconocimiento y </w:t>
            </w:r>
            <w:proofErr w:type="spellStart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reestablecimiento</w:t>
            </w:r>
            <w:proofErr w:type="spellEnd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 de los derechos culturales y a la cultura de las comunidades, pueblos y sectores sociales de la ciudad.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Que el "Programa Cultura para la Inclusión Social" tiene como una de sus metas la Reformulación y Modernización del Sistema Distrital de Cultura, con el objetivo de promover la cultura democrática y la modificación de prácticas, actitudes y percepciones frente a las nociones de lo público y la participación.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Que el Acuerdo 257 de 2006 reorganiza la estructura administrativa del Distrito Capital y crea el Sector Cultura, Recreación y Deporte el cual está conformado por la Secretaría Distrital de Cultura, Recreación y Deporte como entidad rectora del sector y por las entidades adscritas Instituto Distrital de Patrimonio Cultural, Fundación Gilberto </w:t>
            </w:r>
            <w:proofErr w:type="spellStart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Alzate</w:t>
            </w:r>
            <w:proofErr w:type="spellEnd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 Avendaño, Orquesta Filarmónica y por la entidad vinculada Canal Capital. Esta reforma administrativa está encaminada al reconocimiento, garantía y restablecimiento de los derechos de los y las habitantes del Distrito Capital y por este motivo debe integrar de manera armónica las actuaciones de las entidades públicas distritales en los campos del arte, la cultura y el patrimonio.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Que de conformidad con las Políticas Culturales 2004-2016, la Reforma Administrativa y el Plan de Desarrollo del Distrito Capital 2004-2008 se hace necesario actualizar el Sistema Distrital de Cultura en correspondencia con los cambios culturales recientes de la ciudad y garantizar mecanismos para su transformación permanente.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proofErr w:type="gramStart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Que</w:t>
            </w:r>
            <w:proofErr w:type="gramEnd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 en literal g, Artículo 2º del Decreto 558 de 2006 que determina el objeto, la estructura organizacional y las funciones de la Secretaría Distrital de Cultura, Recreación y Deporte se le asigna la función de formular políticas, vigilar y supervisar la correcta administración y funcionamiento de los sistemas distritales de cultura, de parques y de escenarios distritales, recreativos y deportivos. Y que en el Artículo 9º del mismo decreto se asigna a la Dirección de Arte, Cultura y Patrimonio la función de orientar la formulación de las políticas referentes al Sistema Distrital de Cultura y a los subsistemas adicionales, así como coordinar las actividades para el funcionamiento de las instancias, espacios y procesos del Sistema Distrital de Cultura y de los subsistemas a que haya lugar en los campos del arte, la cultura y el patrimonio y realizar la Secretaría Técnica del Consejo Distrital de Cultura o de los espacios que se definan para tal efecto.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lastRenderedPageBreak/>
              <w:t>Que para la Reforma al Sistema Distrital de Cultura y el establecimiento del Sistema Distrital de Arte, Cultura y Patrimonio, la Secretaría realizó estudios diagnósticos, estados del arte, diagnósticos participativos y mesas de concertación y relatoría en las que participaron alrededor de cinco mil Agentes Culturales, Organismos y Organizaciones vinculadas a los campos del arte, la cultura y el patrimonio.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En mérito de lo expuesto,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hyperlink r:id="rId6" w:anchor="0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Ver la Ley 1185 de 2008</w:t>
              </w:r>
            </w:hyperlink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, </w:t>
            </w:r>
            <w:hyperlink r:id="rId7" w:anchor="0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Ver el Decreto Distrital 166 de 2010</w:t>
              </w:r>
            </w:hyperlink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DECRETA: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CAPÍTULO I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DEL SISTEMA DISTRITAL DE ARTE, CULTURA Y PATRIMONIO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 1°. 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Definición- El Sistema Distrital de Arte, Cultura y Patrimonio es la interacción social dinámica y organizada entre los Agentes Culturales, Organismos y Organizaciones de los campos del arte, la cultura y del patrimonio.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 2°.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Objeto- El Sistema Distrital de Arte, Cultura y Patrimonio está encargado de promover, articular y regular de manera concertada y corresponsable la interacción social entre los Agentes Culturales, Organismos y Organizaciones involucrados en los procesos de participación, planeación, fomento, organización, información y regulación propios de los campos del Arte, la Cultura y del Patrimonio. Este Sistema facilita la adecuada administración y gestión de las políticas públicas orientadas al desarrollo cultural de la ciudad y de la ciudadanía, además permite la movilización de voluntades, el desarrollo de iniciativas y el diálogo de las organizaciones sociales con las autoridades públicas en los campos respectivos.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 3°.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Finalidad- El Sistema Distrital de Arte, Cultura y Patrimonio busca aportar al desarrollo humano sostenible de la ciudad mediante la generación y mantenimiento de las condiciones para el ejercicio pleno de los derechos culturales de sus habitantes dentro de un espacio social y político de interculturalidad y de construcción cultural del territorio.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</w:t>
            </w: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4°. </w:t>
            </w:r>
            <w:hyperlink r:id="rId8" w:anchor="1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Modificado por el art. 1, Decreto Distrital 480 de 2018.</w:t>
              </w:r>
            </w:hyperlink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  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Componentes- Componen el Sistema Distrital de Arte, Cultura y Patrimonio los siguientes: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4.1 Agentes Culturales, Organismos y Organizaciones- Son todas aquellas personas naturales o jurídicas, de naturaleza pública o privada, con o sin ánimo de lucro, que realizan, financian, promueven, acceden, disfrutan y ejecutan actividades artísticas, culturales y del patrimonio. La Secretaría de Cultura, Recreación y Deporte y las entidades adscritas y vinculadas del sector son las responsables de la implementación y funcionamiento del Sistema.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4.2 Espacios- Son los escenarios destinados al encuentro, deliberación, participación y concertación de los planes y programas públicos y privados de desarrollo cultural de la ciudad; en los cuales participan los Agentes Culturales, los Organismos y las Organizaciones y se articulan los distintos componentes del Sistema, de los campos artístico, cultural y del patrimonio y de éstos con la sociedad.2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Los Espacios se clasifican en: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4.2.1 Comisiones: Están integrados por Agentes Culturales, Organismos y Organizaciones cuya vinculación es abierta, es decir no está mediada por mecanismos de elección y designación. Las Comisiones convocan a la ciudadanía al diálogo de intereses y a la construcción de agendas y propuestas colectivas asociadas a los campos.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lastRenderedPageBreak/>
              <w:t>4.2.2 Consejos: Están integrados por Agentes Culturales, Organismos y Organizaciones elegidos o designados y pueden ser distritales o locales. Los Consejos tramitan las propuestas y las agendas definidas en las Comisiones.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4.2.3 Mesas Distritales. Son espacios para la coordinación de las agendas de aquellos Agentes Culturales, Organismos y Organizaciones que por su naturaleza están presentes en todo el Sistema.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4.3 Procesos- Conjunto de acciones que enriquecen, potencian, transforman y divulgan el ámbito cultural, observando los fines y principios del Sistema.3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Son procesos del Sistema: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4.3.1 Participación. Son las prácticas de interlocución, concertación y control social para la formulación y realización de los planes, programas y proyectos artísticos, culturales y del patrimonio.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4.3.2 Planeación. Comprende la formulación de objetivos, acciones e impactos de actividades artísticas, culturales y del patrimonio con una perspectiva de ciudad a partir de la identificación concertada de situaciones culturales, artísticas, y del patrimonio que requieren intervención.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4.3.3 Fomento. Consiste en el reconocimiento, valoración, destinación y producción de recursos técnicos, tecnológicos y financieros para el ejercicio de prácticas propias de los campos de Arte, Cultura y Patrimonio.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4.3.4 Organización. Son las prácticas que comprenden procesos de asociatividad, mediante los cuales los Agentes Culturales, Organismos y Organizaciones generan capital social, económico y político.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4.3.5 Información. Son las prácticas de producción, interpretación, comunicación y apropiación de conocimiento y saber social sobre los campos del Arte, Cultura y Patrimonio.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4.3.6 Regulación. Corresponde a las prácticas de valoración, reconocimiento, construcción y garantía de reglas de juego en torno a la naturaleza, modos de hacer y fines colectivos de las prácticas de los campos artísticos, culturales y del patrimonio.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CAPITULO II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PRINCIPIOS Y POLÍTICAS DEL SISTEMA DISTRITAL DE ARTE, CULTURA Y PATRIMONIO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 5°.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Principios- El Sistema Distrital de Arte, Cultura y Patrimonio se regirá por los siguientes principios orientadores y de gestión.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5.1 PRINCIPIOS ORIENTADORES-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5.1.1 Diversidad Cultural en perspectiva de derechos: La ciudad está habitada por grupos sectoriales, sociales, poblacionales y étnicos que de manera efectiva y legítima ejercen sus derechos culturales en procura de desarrollar y preservar sus identidades, prácticas artísticas, culturales, patrimoniales, formas de vida, creencias y saberes.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Los grupos sectoriales, sociales, poblacionales y étnicos que habitan la ciudad acceden, disfrutan, intercambian y apropian las prácticas artísticas, culturales y del patrimonio del orden local, regional e internacional en ejercicio de sus derechos a la cultura, considerando criterios de legalidad, libre elección, autonomía y valoración.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La diversidad cultural contribuye a una "existencia intelectual, afectiva, moral y espiritual más satisfactoria para todas las personas" (Declaración universal de la UNESCO sobre la 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lastRenderedPageBreak/>
              <w:t>diversidad cultural, artículo 3), y constituye uno de los elementos esenciales de transformación de la realidad urbana, rural y social. El Estado garantizará el reconocimiento, titularidad, ejercicio y restablecimiento de los derechos culturales.4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5.1.2 Igualdad social, de géneros, de sexualidad, poblacional y étnica: La igualdad de oportunidades es condición para la diversidad cultural. Ninguna comunidad, grupo o sector social podrá reclamar para sí condiciones que se traduzcan en la exclusión, subordinación o discriminación de otros.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5.1.3 La cultura como pilar del desarrollo humano sostenible: Junto con la inclusión, la igualdad, y la sostenibilidad del medio ambiente, la afirmación de las culturas, así como el conjunto de las políticas que se han puesto en práctica para su reconocimiento y viabilidad, constituyen un factor esencial en el desarrollo sostenible de la ciudad. La calidad del desarrollo del Distrito Capital requiere la imbricación entre las políticas culturales y las demás políticas públicas -sociales, económicas, educativas, ambientales y urbanísticas-</w:t>
            </w:r>
            <w:proofErr w:type="gramStart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5 .</w:t>
            </w:r>
            <w:proofErr w:type="gramEnd"/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5.1.4 Autonomía y libertad cultural: La autonomía y la libertad artística y cultural de los individuos y las comunidades resulta condición esencial de la democracia. Las comunidades tienen el derecho a decidir y desarrollar sus prioridades en lo que atañe a sus órdenes espirituales, su historia, sus creencias y sus expresiones artísticas y culturales.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5.1.5 Participación y concertación- El Sistema garantiza las condiciones culturales y políticas para que los Agentes Culturales, Organismos y Organizaciones </w:t>
            </w:r>
            <w:proofErr w:type="spellStart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concerten</w:t>
            </w:r>
            <w:proofErr w:type="spellEnd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 las decisiones que les afectan mediante mecanismos de representación y participación.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5.1.6 Solidaridad- El reconocimiento, apoyo y diálogo sobre las demandas políticas, culturales y sociales de otros, más allá de las identidades y agendas propias, contribuye a la construcción de fines comunes y condiciones para la convivencia.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5.2. PRINCIPIOS DE GESTIÓN-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5.2.1 Horizontalidad- Incentiva una equidad de poder entre los distintos componentes del Sistema de acuerdo con sus roles.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5.2.2 Descentralización- Reconoce la importancia de las prácticas, Agentes Culturales, Organismos y Organizaciones locales en la vida cultural del Distrito Capital y promueve la autonomía y el ejercicio del poder local.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5.2.3 Articulación- Propende por la interacción y el desarrollo armónico de los componentes del Sistema y busca la interacción planificada con otros Sistemas distritales y locales especialmente con los de Participación y de Planeación Participativa.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5.2.4 Eficiencia y eficacia. Procura el mejor empleo de sus recursos técnicos, humanos y financieros para alcanzar el desarrollo y seguimiento de las políticas del Sistema.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 6°.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Políticas del Sistema- Para el cumplimiento del objeto y la finalidad se han trazado las siguientes políticas: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6.1 Cultura para la Ciudadanía Activa: Considera la cultura como uno de los ejes estructurantes de la ciudad y de la calidad de vida de sus habitantes.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Sus objetivos son: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6.1.1 Propiciar el reconocimiento de la cultura como eje central de las acciones e intervenciones públicas y privadas en la construcción de lo público y la sostenibilidad de la ciudad.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6.1.2 Promover transformaciones culturales en el ejercicio de la ciudadanía, orientadas a que las y los habitantes del Distrito Capital ejerzan la titularidad de sus derechos, cumplan 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lastRenderedPageBreak/>
              <w:t>con sus responsabilidades ciudadanas y contribuyan a promover los valores de pertenencia a la ciudad, convivencia, solidaridad y respeto a la identidad, la diversidad y el medio ambiente.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6.2 Ciudad Intercultural: Su objetivo es promover las condiciones para la creación colectiva entre Agentes, Organismos y Organizaciones de los campos del Arte, la Cultura y el Patrimonio de entornos sociales, políticos, económicos, ambientales y territoriales sustentados en la diferencia cultural.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6.3 Concertación y participación para la decisión: Su objetivo es fomentar y garantizar prácticas de participación y espacios representativos para la deliberación y toma de decisiones concertadas entre Agentes Culturales, Organismos y Organizaciones de los campos del arte, la cultura y del patrimonio a fin de construir poder ciudadano y ciudad en los ámbitos local, sectorial y con grupos poblacionales definidos.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6.4 Prácticas y procesos culturales para una ciudad sostenible: Su objetivo es fortalecer los procesos de participación, planeación, organización, fomento, información y regulación hacia la incorporación de la diversidad cultural y la cultura como soporte fundamental de la sostenibilidad del desarrollo humano.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6.5 Construcción cultural del territorio: Su objetivo es crear las condiciones para el reconocimiento y la valoración de la cultura como elemento estructurante del territorio en sus dimensiones locales, rurales y urbanas.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6.6 Articulación distrital, regional, nacional e internacional: Su objetivo es promover la integración del Sistema Distrital de Arte, Cultura y Patrimonio a otros sistemas, campos y formas organizativas a fin de propiciar el diálogo con otros Agentes, Organismos y Organizaciones dentro del Distrito Capital y con los de otras regiones acerca del papel del arte, la cultura y el patrimonio en la sostenibilidad del desarrollo humano.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CAPÍTULO III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ORGANIZACIÓN DEL SISTEMA DISTRITAL DE ARTE, CULTURA Y PATRIMONIO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</w:t>
            </w: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7°. </w:t>
            </w:r>
            <w:hyperlink r:id="rId9" w:anchor="2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Modificado por el art. 2, Decreto Distrital 480 de 2018</w:t>
              </w:r>
            </w:hyperlink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. Organización del Sistema- El Sistema se organiza a través de Subsistemas, Mesas Distritales y del Consejo Distrital de Arte, Cultura y Patrimonio que convoca a los representantes de sus Agentes Culturales, Organismos y Organizaciones.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 8°. </w:t>
            </w:r>
            <w:hyperlink r:id="rId10" w:anchor="3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Modificado por el art. 3, Decreto Distrital 480 de 2018.</w:t>
              </w:r>
            </w:hyperlink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De los Subsistemas. Están compuestos por Agentes Culturales, Organismos y Organizaciones, por Consejos de Concertación y Comisiones de Participación y por los Procesos, en los términos definidos en el artículo 4 del presente decreto.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Se crean los siguientes subsistemas: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8.1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Subsistema de Artes- Genera condiciones y oportunidades para que los Agentes Culturales, Organismos y Organizaciones del campo artístico de manera concertada y corresponsable promuevan el ejercicio de sus derechos artísticos y culturales y los de los habitantes del Distrito Capital, asegurando las mismas o mejores condiciones a generaciones futuras mediante la articulación y el adecuado manejo de sus recursos técnicos, financieros, conceptuales y logísticos.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Se crean los siguientes espacios del Subsistema de Artes: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8.1.1 Consejos-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8.1.1.1 Consejo Distrital de Artes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lastRenderedPageBreak/>
              <w:t>8.1.1.2 Consejos Distritales de Áreas Artísticas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8.1.2. Comisiones-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8.2.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Subsistema de Patrimonio Cultural- Promueve la participación y concertación efectiva de los Agentes Culturales, Organismos y Organizaciones en el conocimiento, reconocimiento, manejo y valoración del Patrimonio Cultural del Distrito Capital, a través del desarrollo de los procesos y prácticas propias del campo de manera igualitaria y equitativa.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Se crean los siguientes espacios del Subsistema de Patrimonio Cultural: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8.2.1 Consejos-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8.2.1.1 Consejo Distrital de Patrimonio Cultural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8.2.1.2 Consejos Distritales de Áreas del Patrimonio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8.2.2 Comisiones-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8.3.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 </w:t>
            </w:r>
            <w:hyperlink r:id="rId11" w:anchor="1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Modificado por el art. 1, Decreto Distrital 455 de 2009</w:t>
              </w:r>
            </w:hyperlink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. Subsistema de Culturas de Grupos y Comunidades étnicas y campesinas, mujeres, poblaciones y sectores rurales y sociales- Garantiza una equitativa interacción y una voluntad de convivir mediante políticas que favorezcan la inclusión, la participación, la equidad de género y étnica, la garantía y restablecimiento de los derechos culturales de la comunidad negra, grupos indígenas, pueblo </w:t>
            </w:r>
            <w:proofErr w:type="spellStart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rom</w:t>
            </w:r>
            <w:proofErr w:type="spellEnd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 y pueblo raizal, comunidades campesinas, mujeres, personas en condición de discapacidad, niños y niñas, jóvenes, adultos y adultas mayores, sectores rurales, sectores sociales LGBT (lesbianas, </w:t>
            </w:r>
            <w:proofErr w:type="spellStart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gays</w:t>
            </w:r>
            <w:proofErr w:type="spellEnd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, bisexuales y </w:t>
            </w:r>
            <w:proofErr w:type="spellStart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transgeneristas</w:t>
            </w:r>
            <w:proofErr w:type="spellEnd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), culturas de grupos urbanos y populares (artesanos, tatuadores), comunicadores comunitarios y otros sujetos históricamente invisibilizados, marginados y discriminados.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Se crean los siguientes espacios del Subsistema de Culturas de Grupos y Comunidades étnicas y campesinas, mujeres, poblaciones y sectores rurales y sociales: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8.3.1 Consejos- </w:t>
            </w:r>
            <w:hyperlink r:id="rId12" w:anchor="16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Ver el art. 16, Ley 1185 de 2008</w:t>
              </w:r>
            </w:hyperlink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8.3.1.1 Consejo Distrital de Culturas de Grupos y Comunidades Étnicas y Campesinas, de Mujeres, Poblaciones y de Sectores Rurales y Sociales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8.3.1.2. Consejo Distrital de Culturas Indígenas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8.3.1.3. Consejo Distrital de Cultura Palenque de Comunidades Negras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8.3.1.4. Consejo Distrital de Cultura Raizal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8.3.1.5. Consejo Distrital de Cultura de Mujeres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8.3.1.6. Consejo Distrital de Cultura de Comunidades Rurales y Campesinas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8.3.1.7. Consejo Distrital de Cultura de Personas en Condición de Discapacidad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8.3.1.8. Consejo Distrital de Cultura de Personas Adultos Mayores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8.3.1.9. Consejo Distrital de Cultura de Jóvenes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8.3.1.10 Consejo Distrital de Cultura de los Sectores Sociales LGBT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8.3.1.11 </w:t>
            </w:r>
            <w:hyperlink r:id="rId13" w:anchor="81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Derogado por el art. 81, Decreto Distrital 455 de 2009</w:t>
              </w:r>
            </w:hyperlink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.  Consejo Distrital de Cultura de Grupos Urbanos y Populares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8.3.1.12.  </w:t>
            </w:r>
            <w:hyperlink r:id="rId14" w:anchor="81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Derogado por el art. 81, Decreto Distrital 455 de 2009</w:t>
              </w:r>
            </w:hyperlink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. Consejo Distrital de Medios y Comunicadores Comunitarios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lastRenderedPageBreak/>
              <w:t>8.3.2. Comisiones-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8.4.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 Subsistema Local de Arte, Cultura y Patrimonio- Articula los espacios, los procesos y el conjunto de Agentes Culturales, Organismos y Organizaciones que llevan a cabo prácticas artísticas, culturales y del patrimonio en el ámbito local, </w:t>
            </w:r>
            <w:proofErr w:type="spellStart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interlocal</w:t>
            </w:r>
            <w:proofErr w:type="spellEnd"/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 y regional a fin de que sus iniciativas generen autonomía, poder local y la participación efectiva de las localidades y regiones en la construcción de la ciudad.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Se crean los siguientes espacios del Subsistema Local de Arte, Cultura y Patrimonio: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8.4.1. Consejos-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8.4.1.1 Consejo Distrital de Asuntos Locales en Arte, Cultura y Patrimonio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8.4.1.2 Consejos Locales de Arte, Cultura y Patrimonio por cada localidad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8.4.1.3 Consejo Distrital de Casas de la Cultura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8.4.2. Comisiones-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8.5.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Subsistema de Equipamientos Culturales- De conformidad con el Artículo 12 del Decreto 465 de 2006 se crea el Subsistema de Equipamientos Culturales el cual articula a Agentes Culturales, Organismos y Organizaciones para el desarrollo de los procesos concernientes a la incorporación del componente cultural en el ordenamiento territorial de la ciudad en unidades de paisaje cultural y a la gestión participativa y corresponsable del Plan Maestro de Equipamientos Culturales.6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Se crean los siguientes espacios del Subsistema de Equipamientos Culturales: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8.5.1. Consejos-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8.5.1.1 Consejo Distrital de Equipamientos y Paisajes Culturales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8.5.2 Comisiones-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 9°.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 </w:t>
            </w:r>
            <w:hyperlink r:id="rId15" w:anchor="2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Modificado por el art. 2, Decreto Distrital 455 de 2009</w:t>
              </w:r>
            </w:hyperlink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. </w:t>
            </w:r>
            <w:hyperlink r:id="rId16" w:anchor="65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Derogado por el art. 65, Decreto Distrital 480 de 2018.</w:t>
              </w:r>
            </w:hyperlink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Mesas Distritales- Se crean las Mesas Distritales de Instituciones Educativas y Centros de Investigación y de Organizaciones No Gubernamentales. Se debe entender que pueden surgir más mesas de conformidad con las dinámicas desarrolladas en el Sistema.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CAPÍTULO IV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COORDINACIÓN DEL SISTEMA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 10°. 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Coordinación- En virtud de lo establecido en el Acuerdo 257 de 2006 y el Decreto 558 de 2006, la coordinación del Sistema Distrital de Cultura estará a cargo de la Secretaría Distrital de Cultura, Recreación y Deporte a través de la Dirección de Arte, Cultura y Patrimonio.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Para tales efectos dictará las normas técnicas, administrativas y reglamentarias pertinentes para la coordinación del Sistema y el seguimiento a sus políticas, en concertación con los Agentes Culturales, Organismos y Organizaciones. La Secretaría Distrital de Cultura, Recreación y Deporte y las entidades adscritas y vinculadas del Sector apropiarán los recursos y garantizarán las condiciones para desempeñar las funciones de coordinación que se les asignen.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 11°. </w:t>
            </w:r>
            <w:hyperlink r:id="rId17" w:anchor="4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Modificado por el art. 4, Decreto Distrital 480 de 2018.</w:t>
              </w:r>
              <w:r w:rsidRPr="000169B6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es-CO"/>
                </w:rPr>
                <w:t> </w:t>
              </w:r>
            </w:hyperlink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 Delegación de facultades para la coordinación del Sistema- La Secretaría de Cultura, Recreación y Deporte 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lastRenderedPageBreak/>
              <w:t>estará facultada, previa concertación con los Agentes Culturales, Organismos y Organizaciones del Sistema, para: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11.1. Definir las estrategias, metas e indicadores para la implementación de las políticas del Sistema.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11.2.  </w:t>
            </w:r>
            <w:hyperlink r:id="rId18" w:anchor="81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Derogado por el art. 81, Decreto Distrital 455 de 2009</w:t>
              </w:r>
            </w:hyperlink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. Estructurar y definir el período, la conformación y el funcionamiento del Consejo Distrital de Arte, Cultura y Patrimonio, las Mesas Distritales y los demás consejos y comisiones creadas en el presente decreto.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11.3. Crear, definir y estructurar nuevos consejos, comisiones y mesas del Sistema y de los Subsistemas de acuerdo con las iniciativas de las Agentes Culturales, Organismos y Organizaciones.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11.4. Reglamentar el proceso de elección de los representantes a los consejos del Sistema.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CAPÍTULO V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DE LA ELECCIÓN DE REPRESENTANTES A LOS CONSEJOS DEL SISTEMA DE DISTRITAL DE ARTE, CULTURA Y PATRIMONIO DEL DISTRITO CAPITAL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 12º. </w:t>
            </w:r>
            <w:hyperlink r:id="rId19" w:anchor="5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Modificado por el art. 5, Decreto Distrital 480 de 2018.</w:t>
              </w:r>
            </w:hyperlink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Elecciones- Los aspectos operativos y de gestión para el desarrollo de las elecciones de los representantes a los Consejos del Sistema estarán a cargo de la Secretaría de Cultura, Recreación y Deporte. Por su parte los aspectos operativos y de gestión para el desarrollo de las elecciones de los representantes a los Consejos del Subsistema Local de Arte, Cultura y Patrimonio se harán en coordinación con las Alcaldías Locales del Distrito Capital.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</w:t>
            </w: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13º. </w:t>
            </w:r>
            <w:hyperlink r:id="rId20" w:anchor="6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Modificado por el art. 6, Decreto Distrital 480 de 2018.</w:t>
              </w:r>
            </w:hyperlink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Recursos para las elecciones- La Secretaría de Cultura, Recreación y Deporte apropiará los recursos necesarios para garantizar un proceso de elección amplio y democrático en el marco de la Constitución Política y la ley.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</w:t>
            </w: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14º. </w:t>
            </w:r>
            <w:hyperlink r:id="rId21" w:anchor="7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Modificado por el art. 7, Decreto Distrital 480 de 2018.</w:t>
              </w:r>
            </w:hyperlink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 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Campaña para la participación- La Secretaría de Cultura, Recreación y Deporte, sus entidades adscritas y vinculadas y las Alcaldías Locales realizarán campañas masivas de difusión de los procesos de elección e inscripción si es del caso, que promuevan la participación amplia y plural de los diferentes actores socioculturales y el conocimiento del proceso de elección por la ciudadanía en general.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 15°.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El presente Decreto rige a partir de la fecha de su expedición y deroga el Decreto </w:t>
            </w:r>
            <w:hyperlink r:id="rId22" w:anchor="0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221</w:t>
              </w:r>
            </w:hyperlink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de 2002.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 16°.</w:t>
            </w:r>
            <w:r w:rsidRPr="000169B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</w:t>
            </w:r>
            <w:hyperlink r:id="rId23" w:anchor="0" w:history="1">
              <w:r w:rsidRPr="000169B6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Adicionado por el Decreto Distrital 083 de 2008</w:t>
              </w:r>
            </w:hyperlink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PUBLÍQUESE, COMUNÍQUESE Y CÚMPLASE.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Dado en Bogotá, D.C., a los veintiocho (28) días del mes de diciembre de dos mil siete (2007).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LUIS EDUARDO GARZÓN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Alcalde Mayor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MARTHA SENN</w:t>
            </w:r>
          </w:p>
          <w:p w:rsidR="000169B6" w:rsidRPr="000169B6" w:rsidRDefault="000169B6" w:rsidP="00016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Secretaría de Cultura, Recreación y Deporte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</w:pPr>
            <w:r w:rsidRPr="000169B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NOTAS DE PIE DE PÁGINA: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lastRenderedPageBreak/>
              <w:t xml:space="preserve">1 </w:t>
            </w:r>
            <w:proofErr w:type="gramStart"/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Políticas</w:t>
            </w:r>
            <w:proofErr w:type="gramEnd"/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 Culturales Distritales 2004-2016. 2° Edición (Bogotá: SCRD, 2005). Aprobadas y adoptadas por el Consejo Distrital de Cultura el 13 de noviembre de 2003.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2 </w:t>
            </w:r>
            <w:proofErr w:type="gramStart"/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Esta</w:t>
            </w:r>
            <w:proofErr w:type="gramEnd"/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 definición está en concordancia con las políticas culturales distritales 2004 - 2016.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3 </w:t>
            </w:r>
            <w:proofErr w:type="gramStart"/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Decreto</w:t>
            </w:r>
            <w:proofErr w:type="gramEnd"/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 1589 de 1998. Ministerio de Cultura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4 </w:t>
            </w:r>
            <w:proofErr w:type="gramStart"/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Este</w:t>
            </w:r>
            <w:proofErr w:type="gramEnd"/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 principio está en concordancia con la Convención de la UNESCO sobre la protección y la promoción de la diversidad de las expresiones culturales y con la Agenda 21 de la Cultura. Adoptada el 21 de octubre de 2005 en la 33 sesión.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5 </w:t>
            </w:r>
            <w:proofErr w:type="gramStart"/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Este</w:t>
            </w:r>
            <w:proofErr w:type="gramEnd"/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 principio está en concordancia con la Agenda 21 de la Cultura.</w:t>
            </w:r>
          </w:p>
          <w:p w:rsidR="000169B6" w:rsidRPr="000169B6" w:rsidRDefault="000169B6" w:rsidP="000169B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6 </w:t>
            </w:r>
            <w:proofErr w:type="gramStart"/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El</w:t>
            </w:r>
            <w:proofErr w:type="gramEnd"/>
            <w:r w:rsidRPr="000169B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 Decreto 465 de 2006 adopta el Plan Maestro de Equipamientos Culturales de Bogotá Distrito Capital.</w:t>
            </w:r>
          </w:p>
        </w:tc>
      </w:tr>
    </w:tbl>
    <w:p w:rsidR="009808AA" w:rsidRDefault="009808AA"/>
    <w:sectPr w:rsidR="009808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B6"/>
    <w:rsid w:val="000169B6"/>
    <w:rsid w:val="009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8697"/>
  <w15:chartTrackingRefBased/>
  <w15:docId w15:val="{D01E5170-AA97-43B1-98AE-59AF991A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16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169B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169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16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845">
          <w:marLeft w:val="0"/>
          <w:marRight w:val="0"/>
          <w:marTop w:val="0"/>
          <w:marBottom w:val="0"/>
          <w:divBdr>
            <w:top w:val="single" w:sz="6" w:space="0" w:color="003E65"/>
            <w:left w:val="single" w:sz="6" w:space="0" w:color="003E65"/>
            <w:bottom w:val="single" w:sz="6" w:space="0" w:color="003E65"/>
            <w:right w:val="single" w:sz="6" w:space="0" w:color="003E65"/>
          </w:divBdr>
          <w:divsChild>
            <w:div w:id="16240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caldiabogota.gov.co/sisjur/normas/Norma1.jsp?i=80504" TargetMode="External"/><Relationship Id="rId13" Type="http://schemas.openxmlformats.org/officeDocument/2006/relationships/hyperlink" Target="https://www.alcaldiabogota.gov.co/sisjur/normas/Norma1.jsp?i=37647" TargetMode="External"/><Relationship Id="rId18" Type="http://schemas.openxmlformats.org/officeDocument/2006/relationships/hyperlink" Target="https://www.alcaldiabogota.gov.co/sisjur/normas/Norma1.jsp?i=376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lcaldiabogota.gov.co/sisjur/normas/Norma1.jsp?i=80504" TargetMode="External"/><Relationship Id="rId7" Type="http://schemas.openxmlformats.org/officeDocument/2006/relationships/hyperlink" Target="https://www.alcaldiabogota.gov.co/sisjur/normas/Norma1.jsp?i=39454" TargetMode="External"/><Relationship Id="rId12" Type="http://schemas.openxmlformats.org/officeDocument/2006/relationships/hyperlink" Target="http://www.alcaldiabogota.gov.co/sisjur/normas/Norma1.jsp?i=29324" TargetMode="External"/><Relationship Id="rId17" Type="http://schemas.openxmlformats.org/officeDocument/2006/relationships/hyperlink" Target="https://www.alcaldiabogota.gov.co/sisjur/normas/Norma1.jsp?i=8050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lcaldiabogota.gov.co/sisjur/normas/Norma1.jsp?i=80504" TargetMode="External"/><Relationship Id="rId20" Type="http://schemas.openxmlformats.org/officeDocument/2006/relationships/hyperlink" Target="https://www.alcaldiabogota.gov.co/sisjur/normas/Norma1.jsp?i=8050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caldiabogota.gov.co/sisjur/normas/Norma1.jsp?i=29324" TargetMode="External"/><Relationship Id="rId11" Type="http://schemas.openxmlformats.org/officeDocument/2006/relationships/hyperlink" Target="https://www.alcaldiabogota.gov.co/sisjur/normas/Norma1.jsp?i=3764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lcaldiabogota.gov.co/sisjur/normas/Norma1.jsp?i=5234" TargetMode="External"/><Relationship Id="rId15" Type="http://schemas.openxmlformats.org/officeDocument/2006/relationships/hyperlink" Target="https://www.alcaldiabogota.gov.co/sisjur/normas/Norma1.jsp?i=37647" TargetMode="External"/><Relationship Id="rId23" Type="http://schemas.openxmlformats.org/officeDocument/2006/relationships/hyperlink" Target="http://www.alcaldiabogota.gov.co/sisjur/normas/Norma1.jsp?i=29347" TargetMode="External"/><Relationship Id="rId10" Type="http://schemas.openxmlformats.org/officeDocument/2006/relationships/hyperlink" Target="https://www.alcaldiabogota.gov.co/sisjur/normas/Norma1.jsp?i=80504" TargetMode="External"/><Relationship Id="rId19" Type="http://schemas.openxmlformats.org/officeDocument/2006/relationships/hyperlink" Target="https://www.alcaldiabogota.gov.co/sisjur/normas/Norma1.jsp?i=80504" TargetMode="External"/><Relationship Id="rId4" Type="http://schemas.openxmlformats.org/officeDocument/2006/relationships/hyperlink" Target="https://www.alcaldiabogota.gov.co/sisjur/normas/Norma1.jsp?i=28164" TargetMode="External"/><Relationship Id="rId9" Type="http://schemas.openxmlformats.org/officeDocument/2006/relationships/hyperlink" Target="https://www.alcaldiabogota.gov.co/sisjur/normas/Norma1.jsp?i=80504" TargetMode="External"/><Relationship Id="rId14" Type="http://schemas.openxmlformats.org/officeDocument/2006/relationships/hyperlink" Target="https://www.alcaldiabogota.gov.co/sisjur/normas/Norma1.jsp?i=37647" TargetMode="External"/><Relationship Id="rId22" Type="http://schemas.openxmlformats.org/officeDocument/2006/relationships/hyperlink" Target="http://www.alcaldiabogota.gov.co/sisjur/normas/Norma1.jsp?i=5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4580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HERNAN ACOSTA BARRIOS</dc:creator>
  <cp:keywords/>
  <dc:description/>
  <cp:lastModifiedBy>RODRIGO HERNAN ACOSTA BARRIOS</cp:lastModifiedBy>
  <cp:revision>1</cp:revision>
  <dcterms:created xsi:type="dcterms:W3CDTF">2019-09-06T03:48:00Z</dcterms:created>
  <dcterms:modified xsi:type="dcterms:W3CDTF">2019-09-06T03:53:00Z</dcterms:modified>
</cp:coreProperties>
</file>